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B981E" w14:textId="77777777" w:rsidR="00597302" w:rsidRDefault="00597302" w:rsidP="00597302">
      <w:pPr>
        <w:rPr>
          <w:b/>
          <w:bCs/>
        </w:rPr>
      </w:pPr>
      <w:r w:rsidRPr="00597302">
        <w:rPr>
          <w:b/>
          <w:bCs/>
        </w:rPr>
        <w:t>设备要求中不明确之处汇总</w:t>
      </w:r>
    </w:p>
    <w:p w14:paraId="12BB4FD7" w14:textId="78B95194" w:rsidR="00597302" w:rsidRPr="00597302" w:rsidRDefault="00597302" w:rsidP="00597302">
      <w:pPr>
        <w:rPr>
          <w:b/>
          <w:bCs/>
        </w:rPr>
      </w:pPr>
      <w:hyperlink r:id="rId5" w:tgtFrame="_blank" w:history="1">
        <w:r w:rsidRPr="00597302">
          <w:rPr>
            <w:rStyle w:val="ae"/>
            <w:b/>
            <w:bCs/>
          </w:rPr>
          <w:t>1.4.2.1</w:t>
        </w:r>
      </w:hyperlink>
      <w:r w:rsidRPr="00597302">
        <w:rPr>
          <w:b/>
          <w:bCs/>
        </w:rPr>
        <w:t xml:space="preserve"> 示波器</w:t>
      </w:r>
    </w:p>
    <w:p w14:paraId="36F2B882" w14:textId="77777777" w:rsidR="00597302" w:rsidRPr="00597302" w:rsidRDefault="00597302" w:rsidP="00597302">
      <w:pPr>
        <w:numPr>
          <w:ilvl w:val="0"/>
          <w:numId w:val="1"/>
        </w:numPr>
      </w:pPr>
      <w:r w:rsidRPr="00597302">
        <w:rPr>
          <w:b/>
          <w:bCs/>
        </w:rPr>
        <w:t>a) 采样率</w:t>
      </w:r>
      <w:r w:rsidRPr="00597302">
        <w:t>：未明确是单通道工作时的采样率，还是 4 路通道同时工作时的总采样率。</w:t>
      </w:r>
    </w:p>
    <w:p w14:paraId="52AA12F1" w14:textId="77777777" w:rsidR="00597302" w:rsidRDefault="00597302" w:rsidP="00597302">
      <w:pPr>
        <w:numPr>
          <w:ilvl w:val="0"/>
          <w:numId w:val="2"/>
        </w:numPr>
        <w:rPr>
          <w:b/>
          <w:bCs/>
        </w:rPr>
      </w:pPr>
      <w:r w:rsidRPr="00597302">
        <w:rPr>
          <w:b/>
          <w:bCs/>
        </w:rPr>
        <w:t>c) EXT 通道</w:t>
      </w:r>
      <w:r w:rsidRPr="00597302">
        <w:t>：未说明 “EXT 通道” 的类型及</w:t>
      </w:r>
      <w:r w:rsidRPr="00597302">
        <w:rPr>
          <w:color w:val="EE0000"/>
        </w:rPr>
        <w:t>功能</w:t>
      </w:r>
      <w:r w:rsidRPr="00597302">
        <w:t>，如触发灵敏度、输入阻抗等。</w:t>
      </w:r>
    </w:p>
    <w:p w14:paraId="74F797EB" w14:textId="77777777" w:rsidR="00597302" w:rsidRPr="00597302" w:rsidRDefault="00597302" w:rsidP="00597302">
      <w:pPr>
        <w:rPr>
          <w:b/>
          <w:bCs/>
        </w:rPr>
      </w:pPr>
      <w:hyperlink r:id="rId6" w:tgtFrame="_blank" w:history="1">
        <w:r w:rsidRPr="00597302">
          <w:rPr>
            <w:rStyle w:val="ae"/>
            <w:b/>
            <w:bCs/>
          </w:rPr>
          <w:t>1.4.2.3</w:t>
        </w:r>
      </w:hyperlink>
      <w:r w:rsidRPr="00597302">
        <w:rPr>
          <w:b/>
          <w:bCs/>
        </w:rPr>
        <w:t xml:space="preserve"> 信号波形发生器</w:t>
      </w:r>
    </w:p>
    <w:p w14:paraId="0AFA57BF" w14:textId="77777777" w:rsidR="00597302" w:rsidRDefault="00597302" w:rsidP="00597302">
      <w:pPr>
        <w:numPr>
          <w:ilvl w:val="0"/>
          <w:numId w:val="9"/>
        </w:numPr>
        <w:rPr>
          <w:b/>
          <w:bCs/>
        </w:rPr>
      </w:pPr>
      <w:r w:rsidRPr="00597302">
        <w:rPr>
          <w:b/>
          <w:bCs/>
        </w:rPr>
        <w:t>b) 信号幅度</w:t>
      </w:r>
      <w:r w:rsidRPr="00597302">
        <w:t>：“0V~40V（DC、方波），0~10V（任意波形）” 未明确电压类型（如直流偏移范围、峰峰值、有效值）。</w:t>
      </w:r>
    </w:p>
    <w:p w14:paraId="2BB5435A" w14:textId="2852C91E" w:rsidR="00597302" w:rsidRPr="00597302" w:rsidRDefault="00597302" w:rsidP="00597302">
      <w:pPr>
        <w:rPr>
          <w:b/>
          <w:bCs/>
        </w:rPr>
      </w:pPr>
      <w:hyperlink r:id="rId7" w:tgtFrame="_blank" w:history="1">
        <w:r w:rsidRPr="00597302">
          <w:rPr>
            <w:rStyle w:val="ae"/>
            <w:b/>
            <w:bCs/>
          </w:rPr>
          <w:t>1.4.2.4</w:t>
        </w:r>
      </w:hyperlink>
      <w:r w:rsidRPr="00597302">
        <w:rPr>
          <w:b/>
          <w:bCs/>
        </w:rPr>
        <w:t xml:space="preserve"> 示波记录仪</w:t>
      </w:r>
    </w:p>
    <w:p w14:paraId="4FC78C1E" w14:textId="77777777" w:rsidR="00597302" w:rsidRPr="00597302" w:rsidRDefault="00597302" w:rsidP="00597302">
      <w:pPr>
        <w:numPr>
          <w:ilvl w:val="0"/>
          <w:numId w:val="13"/>
        </w:numPr>
        <w:rPr>
          <w:b/>
          <w:bCs/>
        </w:rPr>
      </w:pPr>
      <w:r w:rsidRPr="00597302">
        <w:rPr>
          <w:b/>
          <w:bCs/>
        </w:rPr>
        <w:t>f) 高压差分探头</w:t>
      </w:r>
    </w:p>
    <w:p w14:paraId="355728E6" w14:textId="77777777" w:rsidR="00597302" w:rsidRPr="00597302" w:rsidRDefault="00597302" w:rsidP="00597302">
      <w:pPr>
        <w:numPr>
          <w:ilvl w:val="1"/>
          <w:numId w:val="14"/>
        </w:numPr>
      </w:pPr>
      <w:r w:rsidRPr="00597302">
        <w:t>“1500V” 未明确是直流电压、交流有效值还是峰峰值。</w:t>
      </w:r>
    </w:p>
    <w:p w14:paraId="6BC8DCC3" w14:textId="77777777" w:rsidR="00597302" w:rsidRPr="00597302" w:rsidRDefault="00597302" w:rsidP="00597302">
      <w:pPr>
        <w:numPr>
          <w:ilvl w:val="1"/>
          <w:numId w:val="15"/>
        </w:numPr>
      </w:pPr>
      <w:r w:rsidRPr="00597302">
        <w:t>“带宽 5MHz/100MHz” 未说明是两种探头规格，还是同一探头的不同带宽模式。</w:t>
      </w:r>
    </w:p>
    <w:p w14:paraId="13CA238C" w14:textId="77777777" w:rsidR="00597302" w:rsidRPr="00597302" w:rsidRDefault="00597302" w:rsidP="00597302">
      <w:pPr>
        <w:numPr>
          <w:ilvl w:val="0"/>
          <w:numId w:val="16"/>
        </w:numPr>
      </w:pPr>
      <w:r w:rsidRPr="00597302">
        <w:rPr>
          <w:b/>
          <w:bCs/>
        </w:rPr>
        <w:t>g) 无源探头</w:t>
      </w:r>
      <w:r w:rsidRPr="00597302">
        <w:t>：“电压测量范围 300V” 未明确是直流、交流有效值还是峰峰值，且未说明输入阻抗。</w:t>
      </w:r>
    </w:p>
    <w:p w14:paraId="4CC26B54" w14:textId="77777777" w:rsidR="00597302" w:rsidRPr="00597302" w:rsidRDefault="00597302" w:rsidP="00597302">
      <w:pPr>
        <w:numPr>
          <w:ilvl w:val="0"/>
          <w:numId w:val="17"/>
        </w:numPr>
      </w:pPr>
      <w:r w:rsidRPr="00597302">
        <w:rPr>
          <w:b/>
          <w:bCs/>
        </w:rPr>
        <w:t>h) 电流探头</w:t>
      </w:r>
      <w:r w:rsidRPr="00597302">
        <w:t>：“交直流 30A” 未明确 30A 是额定电流还是峰值，且未说明直流测量的零点漂移范围。</w:t>
      </w:r>
    </w:p>
    <w:p w14:paraId="599C5B91" w14:textId="77777777" w:rsidR="00597302" w:rsidRPr="00597302" w:rsidRDefault="00597302" w:rsidP="00597302">
      <w:pPr>
        <w:rPr>
          <w:b/>
          <w:bCs/>
        </w:rPr>
      </w:pPr>
      <w:hyperlink r:id="rId8" w:tgtFrame="_blank" w:history="1">
        <w:r w:rsidRPr="00597302">
          <w:rPr>
            <w:rStyle w:val="ae"/>
            <w:b/>
            <w:bCs/>
          </w:rPr>
          <w:t>1.4.2.5</w:t>
        </w:r>
      </w:hyperlink>
      <w:r w:rsidRPr="00597302">
        <w:rPr>
          <w:b/>
          <w:bCs/>
        </w:rPr>
        <w:t xml:space="preserve"> 高精度程控电源</w:t>
      </w:r>
    </w:p>
    <w:p w14:paraId="5E71B2A6" w14:textId="77777777" w:rsidR="00597302" w:rsidRPr="00597302" w:rsidRDefault="00597302" w:rsidP="00597302">
      <w:pPr>
        <w:numPr>
          <w:ilvl w:val="0"/>
          <w:numId w:val="18"/>
        </w:numPr>
      </w:pPr>
      <w:r w:rsidRPr="00597302">
        <w:rPr>
          <w:b/>
          <w:bCs/>
        </w:rPr>
        <w:t>c) 电压编辑时间精度</w:t>
      </w:r>
      <w:r w:rsidRPr="00597302">
        <w:t>：“优于 1ms” 未明确 “编辑时间” 的定义（如电压上升时间、参数设置生效时间等）。</w:t>
      </w:r>
    </w:p>
    <w:p w14:paraId="4ADF7680" w14:textId="77777777" w:rsidR="00597302" w:rsidRPr="00597302" w:rsidRDefault="00597302" w:rsidP="00597302">
      <w:pPr>
        <w:numPr>
          <w:ilvl w:val="0"/>
          <w:numId w:val="19"/>
        </w:numPr>
      </w:pPr>
      <w:r w:rsidRPr="00597302">
        <w:rPr>
          <w:b/>
          <w:bCs/>
        </w:rPr>
        <w:t>g) 任意波形和时序控制</w:t>
      </w:r>
      <w:r w:rsidRPr="00597302">
        <w:t>：未说明任意波形的点数、采样率，以及时序控制的时间分辨率。</w:t>
      </w:r>
    </w:p>
    <w:p w14:paraId="79D1F16D" w14:textId="77777777" w:rsidR="00597302" w:rsidRPr="00597302" w:rsidRDefault="00597302" w:rsidP="00597302">
      <w:pPr>
        <w:rPr>
          <w:b/>
          <w:bCs/>
        </w:rPr>
      </w:pPr>
      <w:hyperlink r:id="rId9" w:tgtFrame="_blank" w:history="1">
        <w:r w:rsidRPr="00597302">
          <w:rPr>
            <w:rStyle w:val="ae"/>
            <w:b/>
            <w:bCs/>
          </w:rPr>
          <w:t>1.4.2.6</w:t>
        </w:r>
      </w:hyperlink>
      <w:r w:rsidRPr="00597302">
        <w:rPr>
          <w:b/>
          <w:bCs/>
        </w:rPr>
        <w:t xml:space="preserve"> 频率计</w:t>
      </w:r>
    </w:p>
    <w:p w14:paraId="0627D624" w14:textId="77777777" w:rsidR="00597302" w:rsidRPr="00597302" w:rsidRDefault="00597302" w:rsidP="00597302">
      <w:pPr>
        <w:numPr>
          <w:ilvl w:val="0"/>
          <w:numId w:val="20"/>
        </w:numPr>
      </w:pPr>
      <w:r w:rsidRPr="00597302">
        <w:rPr>
          <w:b/>
          <w:bCs/>
        </w:rPr>
        <w:t>a) 与 b) 测试范围</w:t>
      </w:r>
      <w:r w:rsidRPr="00597302">
        <w:t>：“0MHz~50MHz” 和 “最高频率不小于 1GHz” 存在范围重叠模糊，未明确 50MHz~1GHz 区间是否支持测试及各区间的测量精度差异。</w:t>
      </w:r>
    </w:p>
    <w:p w14:paraId="414EDA27" w14:textId="77777777" w:rsidR="00597302" w:rsidRPr="00597302" w:rsidRDefault="00597302" w:rsidP="00597302">
      <w:pPr>
        <w:numPr>
          <w:ilvl w:val="0"/>
          <w:numId w:val="21"/>
        </w:numPr>
      </w:pPr>
      <w:r w:rsidRPr="00597302">
        <w:rPr>
          <w:b/>
          <w:bCs/>
        </w:rPr>
        <w:t>d) 单次时间间隔分辨率</w:t>
      </w:r>
      <w:r w:rsidRPr="00597302">
        <w:t>：“优于 300ps” 未明确分辨率的统计方式（如 rms 值、峰峰值）。</w:t>
      </w:r>
    </w:p>
    <w:p w14:paraId="0913D10E" w14:textId="77777777" w:rsidR="00597302" w:rsidRPr="00597302" w:rsidRDefault="00597302" w:rsidP="00597302">
      <w:pPr>
        <w:numPr>
          <w:ilvl w:val="0"/>
          <w:numId w:val="22"/>
        </w:numPr>
      </w:pPr>
      <w:r w:rsidRPr="00597302">
        <w:rPr>
          <w:b/>
          <w:bCs/>
        </w:rPr>
        <w:t>e) 双通道运算功能</w:t>
      </w:r>
      <w:r w:rsidRPr="00597302">
        <w:t>：未说明运算结果的输出方式及运算精度。</w:t>
      </w:r>
    </w:p>
    <w:p w14:paraId="218E055E" w14:textId="77777777" w:rsidR="00597302" w:rsidRPr="00597302" w:rsidRDefault="00597302" w:rsidP="00597302">
      <w:pPr>
        <w:rPr>
          <w:b/>
          <w:bCs/>
        </w:rPr>
      </w:pPr>
      <w:hyperlink r:id="rId10" w:tgtFrame="_blank" w:history="1">
        <w:r w:rsidRPr="00597302">
          <w:rPr>
            <w:rStyle w:val="ae"/>
            <w:b/>
            <w:bCs/>
          </w:rPr>
          <w:t>1.4.2.8</w:t>
        </w:r>
      </w:hyperlink>
      <w:r w:rsidRPr="00597302">
        <w:rPr>
          <w:b/>
          <w:bCs/>
        </w:rPr>
        <w:t xml:space="preserve"> 阻抗分析仪</w:t>
      </w:r>
    </w:p>
    <w:p w14:paraId="60709A06" w14:textId="77777777" w:rsidR="00597302" w:rsidRPr="00597302" w:rsidRDefault="00597302" w:rsidP="00597302">
      <w:pPr>
        <w:numPr>
          <w:ilvl w:val="0"/>
          <w:numId w:val="27"/>
        </w:numPr>
      </w:pPr>
      <w:r w:rsidRPr="00597302">
        <w:rPr>
          <w:b/>
          <w:bCs/>
        </w:rPr>
        <w:lastRenderedPageBreak/>
        <w:t>a) 测量参数精度</w:t>
      </w:r>
      <w:r w:rsidRPr="00597302">
        <w:t>：未明确变压器电感、分布电容等参数的测量误差范围。</w:t>
      </w:r>
    </w:p>
    <w:p w14:paraId="5AD1BED5" w14:textId="77777777" w:rsidR="00597302" w:rsidRPr="00597302" w:rsidRDefault="00597302" w:rsidP="00597302">
      <w:pPr>
        <w:numPr>
          <w:ilvl w:val="0"/>
          <w:numId w:val="28"/>
        </w:numPr>
      </w:pPr>
      <w:r w:rsidRPr="00597302">
        <w:rPr>
          <w:b/>
          <w:bCs/>
        </w:rPr>
        <w:t>c) 基本精度</w:t>
      </w:r>
      <w:r w:rsidRPr="00597302">
        <w:t>：“优于 0.08%@1kHz” 未说明是阻抗测量精度还是其他参数的精度，且未明确其他频率下的精度指标。</w:t>
      </w:r>
    </w:p>
    <w:p w14:paraId="3B92C560" w14:textId="77777777" w:rsidR="00597302" w:rsidRPr="00597302" w:rsidRDefault="00597302" w:rsidP="00597302">
      <w:pPr>
        <w:numPr>
          <w:ilvl w:val="0"/>
          <w:numId w:val="29"/>
        </w:numPr>
      </w:pPr>
      <w:r w:rsidRPr="00597302">
        <w:rPr>
          <w:b/>
          <w:bCs/>
        </w:rPr>
        <w:t>h) 测试方式</w:t>
      </w:r>
      <w:r w:rsidRPr="00597302">
        <w:t>：晶体振荡器分析未明确测量参数。</w:t>
      </w:r>
    </w:p>
    <w:p w14:paraId="08AABF1B" w14:textId="77777777" w:rsidR="00597302" w:rsidRPr="00597302" w:rsidRDefault="00597302" w:rsidP="00597302">
      <w:pPr>
        <w:numPr>
          <w:ilvl w:val="0"/>
          <w:numId w:val="30"/>
        </w:numPr>
      </w:pPr>
      <w:proofErr w:type="spellStart"/>
      <w:r w:rsidRPr="00597302">
        <w:rPr>
          <w:b/>
          <w:bCs/>
        </w:rPr>
        <w:t>i</w:t>
      </w:r>
      <w:proofErr w:type="spellEnd"/>
      <w:r w:rsidRPr="00597302">
        <w:rPr>
          <w:b/>
          <w:bCs/>
        </w:rPr>
        <w:t>) 测试夹具</w:t>
      </w:r>
      <w:r w:rsidRPr="00597302">
        <w:t>：未说明夹具适配的被测件尺寸、接口类型及频率范围。</w:t>
      </w:r>
    </w:p>
    <w:p w14:paraId="19723060" w14:textId="77777777" w:rsidR="00597302" w:rsidRPr="00597302" w:rsidRDefault="00597302" w:rsidP="00597302">
      <w:pPr>
        <w:rPr>
          <w:b/>
          <w:bCs/>
        </w:rPr>
      </w:pPr>
      <w:hyperlink r:id="rId11" w:tgtFrame="_blank" w:history="1">
        <w:r w:rsidRPr="00597302">
          <w:rPr>
            <w:rStyle w:val="ae"/>
            <w:b/>
            <w:bCs/>
          </w:rPr>
          <w:t>1.4.2.9</w:t>
        </w:r>
      </w:hyperlink>
      <w:r w:rsidRPr="00597302">
        <w:rPr>
          <w:b/>
          <w:bCs/>
        </w:rPr>
        <w:t xml:space="preserve"> 高低温箱</w:t>
      </w:r>
    </w:p>
    <w:p w14:paraId="4CB683E1" w14:textId="77777777" w:rsidR="00597302" w:rsidRPr="00597302" w:rsidRDefault="00597302" w:rsidP="00597302">
      <w:pPr>
        <w:numPr>
          <w:ilvl w:val="0"/>
          <w:numId w:val="31"/>
        </w:numPr>
      </w:pPr>
      <w:r w:rsidRPr="00597302">
        <w:rPr>
          <w:b/>
          <w:bCs/>
        </w:rPr>
        <w:t>c) 温度波动度</w:t>
      </w:r>
      <w:r w:rsidRPr="00597302">
        <w:t>：“±0.5℃” 未明确测试条件及波动度的统计时长。</w:t>
      </w:r>
    </w:p>
    <w:p w14:paraId="10EE20A3" w14:textId="77777777" w:rsidR="00597302" w:rsidRPr="00597302" w:rsidRDefault="00597302" w:rsidP="00597302">
      <w:pPr>
        <w:numPr>
          <w:ilvl w:val="0"/>
          <w:numId w:val="32"/>
        </w:numPr>
      </w:pPr>
      <w:r w:rsidRPr="00597302">
        <w:rPr>
          <w:b/>
          <w:bCs/>
        </w:rPr>
        <w:t>d) 温度均匀度</w:t>
      </w:r>
      <w:r w:rsidRPr="00597302">
        <w:t>：“≤2.0℃” 未明确定义，且未说明测试点数量及位置。</w:t>
      </w:r>
    </w:p>
    <w:p w14:paraId="760BD4AA" w14:textId="77777777" w:rsidR="00597302" w:rsidRPr="00597302" w:rsidRDefault="00597302" w:rsidP="00597302">
      <w:pPr>
        <w:rPr>
          <w:b/>
          <w:bCs/>
        </w:rPr>
      </w:pPr>
      <w:hyperlink r:id="rId12" w:tgtFrame="_blank" w:history="1">
        <w:r w:rsidRPr="00597302">
          <w:rPr>
            <w:rStyle w:val="ae"/>
            <w:b/>
            <w:bCs/>
          </w:rPr>
          <w:t>1.4.2.10</w:t>
        </w:r>
      </w:hyperlink>
      <w:r w:rsidRPr="00597302">
        <w:rPr>
          <w:b/>
          <w:bCs/>
        </w:rPr>
        <w:t xml:space="preserve"> 测试辅助工具</w:t>
      </w:r>
    </w:p>
    <w:p w14:paraId="08FC6E24" w14:textId="70DB82AA" w:rsidR="00F75304" w:rsidRPr="00597302" w:rsidRDefault="00597302" w:rsidP="00597302">
      <w:pPr>
        <w:numPr>
          <w:ilvl w:val="0"/>
          <w:numId w:val="34"/>
        </w:numPr>
        <w:rPr>
          <w:rFonts w:hint="eastAsia"/>
        </w:rPr>
      </w:pPr>
      <w:r w:rsidRPr="00597302">
        <w:rPr>
          <w:b/>
          <w:bCs/>
        </w:rPr>
        <w:t>a) 测试夹具</w:t>
      </w:r>
      <w:r w:rsidRPr="00597302">
        <w:t>：未明确适配的被测部件尺寸范围、接口类型，以及 “稳定电气连接” 的量化指标。</w:t>
      </w:r>
    </w:p>
    <w:sectPr w:rsidR="00F75304" w:rsidRPr="005973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F7B68"/>
    <w:multiLevelType w:val="multilevel"/>
    <w:tmpl w:val="0A2A3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56206A"/>
    <w:multiLevelType w:val="multilevel"/>
    <w:tmpl w:val="7FBA7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012162"/>
    <w:multiLevelType w:val="multilevel"/>
    <w:tmpl w:val="C6241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345A79"/>
    <w:multiLevelType w:val="multilevel"/>
    <w:tmpl w:val="30221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1641A8"/>
    <w:multiLevelType w:val="multilevel"/>
    <w:tmpl w:val="21E23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FB1B3D"/>
    <w:multiLevelType w:val="multilevel"/>
    <w:tmpl w:val="5D9E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C1661C"/>
    <w:multiLevelType w:val="multilevel"/>
    <w:tmpl w:val="23C45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152B5F"/>
    <w:multiLevelType w:val="multilevel"/>
    <w:tmpl w:val="14C42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75046C"/>
    <w:multiLevelType w:val="multilevel"/>
    <w:tmpl w:val="9A645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260FE2"/>
    <w:multiLevelType w:val="multilevel"/>
    <w:tmpl w:val="04603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5B2E6E"/>
    <w:multiLevelType w:val="multilevel"/>
    <w:tmpl w:val="C2C45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2A0A3D"/>
    <w:multiLevelType w:val="multilevel"/>
    <w:tmpl w:val="D75C7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670A3D"/>
    <w:multiLevelType w:val="multilevel"/>
    <w:tmpl w:val="D8C8F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332368"/>
    <w:multiLevelType w:val="multilevel"/>
    <w:tmpl w:val="EA3A4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B46559"/>
    <w:multiLevelType w:val="multilevel"/>
    <w:tmpl w:val="C2CA5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B27BEA"/>
    <w:multiLevelType w:val="multilevel"/>
    <w:tmpl w:val="023E6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963D87"/>
    <w:multiLevelType w:val="multilevel"/>
    <w:tmpl w:val="6F741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D15DCC"/>
    <w:multiLevelType w:val="multilevel"/>
    <w:tmpl w:val="376ED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5D5C34"/>
    <w:multiLevelType w:val="multilevel"/>
    <w:tmpl w:val="0D8E5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DE046E"/>
    <w:multiLevelType w:val="multilevel"/>
    <w:tmpl w:val="652CB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8F0250"/>
    <w:multiLevelType w:val="multilevel"/>
    <w:tmpl w:val="B9B2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5F60A0"/>
    <w:multiLevelType w:val="multilevel"/>
    <w:tmpl w:val="584A6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2A479E"/>
    <w:multiLevelType w:val="multilevel"/>
    <w:tmpl w:val="8C485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7F2790"/>
    <w:multiLevelType w:val="multilevel"/>
    <w:tmpl w:val="130E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3D196C"/>
    <w:multiLevelType w:val="multilevel"/>
    <w:tmpl w:val="EA1A6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9BE5568"/>
    <w:multiLevelType w:val="multilevel"/>
    <w:tmpl w:val="96142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BB5195E"/>
    <w:multiLevelType w:val="multilevel"/>
    <w:tmpl w:val="B046F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C4A6825"/>
    <w:multiLevelType w:val="multilevel"/>
    <w:tmpl w:val="374E3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6291A80"/>
    <w:multiLevelType w:val="multilevel"/>
    <w:tmpl w:val="C5EC6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68E4686"/>
    <w:multiLevelType w:val="multilevel"/>
    <w:tmpl w:val="6750C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AF35B56"/>
    <w:multiLevelType w:val="multilevel"/>
    <w:tmpl w:val="9CB6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14306C8"/>
    <w:multiLevelType w:val="multilevel"/>
    <w:tmpl w:val="AFF0F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40563DF"/>
    <w:multiLevelType w:val="multilevel"/>
    <w:tmpl w:val="59B6F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7A39C7"/>
    <w:multiLevelType w:val="multilevel"/>
    <w:tmpl w:val="AA143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EFE5FDE"/>
    <w:multiLevelType w:val="multilevel"/>
    <w:tmpl w:val="00A05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0594893"/>
    <w:multiLevelType w:val="multilevel"/>
    <w:tmpl w:val="DD98D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A8A5076"/>
    <w:multiLevelType w:val="multilevel"/>
    <w:tmpl w:val="EC74A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D07CF2"/>
    <w:multiLevelType w:val="multilevel"/>
    <w:tmpl w:val="49525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F8851FD"/>
    <w:multiLevelType w:val="multilevel"/>
    <w:tmpl w:val="51F22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070974">
    <w:abstractNumId w:val="28"/>
  </w:num>
  <w:num w:numId="2" w16cid:durableId="1059598366">
    <w:abstractNumId w:val="32"/>
  </w:num>
  <w:num w:numId="3" w16cid:durableId="1244070373">
    <w:abstractNumId w:val="15"/>
  </w:num>
  <w:num w:numId="4" w16cid:durableId="839547276">
    <w:abstractNumId w:val="31"/>
  </w:num>
  <w:num w:numId="5" w16cid:durableId="2016610283">
    <w:abstractNumId w:val="16"/>
  </w:num>
  <w:num w:numId="6" w16cid:durableId="1164206272">
    <w:abstractNumId w:val="34"/>
  </w:num>
  <w:num w:numId="7" w16cid:durableId="1239099757">
    <w:abstractNumId w:val="9"/>
  </w:num>
  <w:num w:numId="8" w16cid:durableId="966592571">
    <w:abstractNumId w:val="37"/>
  </w:num>
  <w:num w:numId="9" w16cid:durableId="1150513296">
    <w:abstractNumId w:val="24"/>
  </w:num>
  <w:num w:numId="10" w16cid:durableId="1265335748">
    <w:abstractNumId w:val="3"/>
  </w:num>
  <w:num w:numId="11" w16cid:durableId="304094024">
    <w:abstractNumId w:val="26"/>
  </w:num>
  <w:num w:numId="12" w16cid:durableId="337469130">
    <w:abstractNumId w:val="30"/>
  </w:num>
  <w:num w:numId="13" w16cid:durableId="278803857">
    <w:abstractNumId w:val="11"/>
  </w:num>
  <w:num w:numId="14" w16cid:durableId="1975023223">
    <w:abstractNumId w:val="20"/>
  </w:num>
  <w:num w:numId="15" w16cid:durableId="1894731052">
    <w:abstractNumId w:val="1"/>
  </w:num>
  <w:num w:numId="16" w16cid:durableId="1553497787">
    <w:abstractNumId w:val="22"/>
  </w:num>
  <w:num w:numId="17" w16cid:durableId="1944725980">
    <w:abstractNumId w:val="6"/>
  </w:num>
  <w:num w:numId="18" w16cid:durableId="1986471861">
    <w:abstractNumId w:val="12"/>
  </w:num>
  <w:num w:numId="19" w16cid:durableId="1991131453">
    <w:abstractNumId w:val="38"/>
  </w:num>
  <w:num w:numId="20" w16cid:durableId="219169181">
    <w:abstractNumId w:val="10"/>
  </w:num>
  <w:num w:numId="21" w16cid:durableId="925578324">
    <w:abstractNumId w:val="35"/>
  </w:num>
  <w:num w:numId="22" w16cid:durableId="1473207912">
    <w:abstractNumId w:val="19"/>
  </w:num>
  <w:num w:numId="23" w16cid:durableId="1769161124">
    <w:abstractNumId w:val="29"/>
  </w:num>
  <w:num w:numId="24" w16cid:durableId="1392386558">
    <w:abstractNumId w:val="36"/>
  </w:num>
  <w:num w:numId="25" w16cid:durableId="1908489042">
    <w:abstractNumId w:val="14"/>
  </w:num>
  <w:num w:numId="26" w16cid:durableId="1023674428">
    <w:abstractNumId w:val="0"/>
  </w:num>
  <w:num w:numId="27" w16cid:durableId="745490896">
    <w:abstractNumId w:val="5"/>
  </w:num>
  <w:num w:numId="28" w16cid:durableId="1344161404">
    <w:abstractNumId w:val="33"/>
  </w:num>
  <w:num w:numId="29" w16cid:durableId="936451465">
    <w:abstractNumId w:val="17"/>
  </w:num>
  <w:num w:numId="30" w16cid:durableId="255598046">
    <w:abstractNumId w:val="23"/>
  </w:num>
  <w:num w:numId="31" w16cid:durableId="628583813">
    <w:abstractNumId w:val="8"/>
  </w:num>
  <w:num w:numId="32" w16cid:durableId="1271743042">
    <w:abstractNumId w:val="27"/>
  </w:num>
  <w:num w:numId="33" w16cid:durableId="1979728065">
    <w:abstractNumId w:val="2"/>
  </w:num>
  <w:num w:numId="34" w16cid:durableId="967667142">
    <w:abstractNumId w:val="18"/>
  </w:num>
  <w:num w:numId="35" w16cid:durableId="1117913993">
    <w:abstractNumId w:val="7"/>
  </w:num>
  <w:num w:numId="36" w16cid:durableId="1879976130">
    <w:abstractNumId w:val="25"/>
  </w:num>
  <w:num w:numId="37" w16cid:durableId="1851288019">
    <w:abstractNumId w:val="21"/>
  </w:num>
  <w:num w:numId="38" w16cid:durableId="328287677">
    <w:abstractNumId w:val="4"/>
  </w:num>
  <w:num w:numId="39" w16cid:durableId="151259800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B5F"/>
    <w:rsid w:val="000245B5"/>
    <w:rsid w:val="00191B5F"/>
    <w:rsid w:val="004C2F05"/>
    <w:rsid w:val="00597302"/>
    <w:rsid w:val="00BC7C8D"/>
    <w:rsid w:val="00E27D0D"/>
    <w:rsid w:val="00F7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D1539"/>
  <w15:chartTrackingRefBased/>
  <w15:docId w15:val="{264C55F9-7465-4BCB-A445-784A05145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91B5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1B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1B5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1B5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1B5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1B5F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1B5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1B5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1B5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91B5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91B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91B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91B5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91B5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91B5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91B5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91B5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91B5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91B5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91B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1B5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91B5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91B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91B5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91B5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91B5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91B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91B5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91B5F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597302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973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13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1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5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5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96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7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8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3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2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5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.4.2.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1.4.2.4" TargetMode="External"/><Relationship Id="rId12" Type="http://schemas.openxmlformats.org/officeDocument/2006/relationships/hyperlink" Target="http://1.4.2.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1.4.2.3" TargetMode="External"/><Relationship Id="rId11" Type="http://schemas.openxmlformats.org/officeDocument/2006/relationships/hyperlink" Target="http://1.4.2.9" TargetMode="External"/><Relationship Id="rId5" Type="http://schemas.openxmlformats.org/officeDocument/2006/relationships/hyperlink" Target="http://1.4.2.1" TargetMode="External"/><Relationship Id="rId10" Type="http://schemas.openxmlformats.org/officeDocument/2006/relationships/hyperlink" Target="http://1.4.2.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1.4.2.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前龙 黄</dc:creator>
  <cp:keywords/>
  <dc:description/>
  <cp:lastModifiedBy>前龙 黄</cp:lastModifiedBy>
  <cp:revision>2</cp:revision>
  <dcterms:created xsi:type="dcterms:W3CDTF">2025-07-22T07:29:00Z</dcterms:created>
  <dcterms:modified xsi:type="dcterms:W3CDTF">2025-07-22T07:35:00Z</dcterms:modified>
</cp:coreProperties>
</file>